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42102" w14:textId="77777777" w:rsidR="007570FC" w:rsidRDefault="001F30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La Denominación de Origen Manchuela celebra un encuentro entre sus agricultores en la sede de Villamalea</w:t>
      </w:r>
    </w:p>
    <w:p w14:paraId="2DA30A64" w14:textId="77777777" w:rsidR="007570FC" w:rsidRDefault="007570FC">
      <w:pPr>
        <w:jc w:val="both"/>
        <w:rPr>
          <w:b/>
          <w:sz w:val="28"/>
          <w:szCs w:val="28"/>
        </w:rPr>
      </w:pPr>
    </w:p>
    <w:p w14:paraId="62D26ECD" w14:textId="34CFA353" w:rsidR="007570FC" w:rsidRDefault="001F30A8">
      <w:pPr>
        <w:jc w:val="both"/>
        <w:rPr>
          <w:i/>
        </w:rPr>
      </w:pPr>
      <w:r>
        <w:rPr>
          <w:i/>
        </w:rPr>
        <w:t>Este jueves 6 de julio se ha celebrado un encuentro entre agricultores de la Denominación</w:t>
      </w:r>
      <w:r>
        <w:rPr>
          <w:i/>
        </w:rPr>
        <w:t xml:space="preserve"> de Origen Manchuela en Villamalea, con el patrocinio de la Fundación Caja Rural de Villamalea</w:t>
      </w:r>
    </w:p>
    <w:p w14:paraId="3DF18B76" w14:textId="77777777" w:rsidR="007570FC" w:rsidRDefault="007570FC">
      <w:pPr>
        <w:jc w:val="both"/>
        <w:rPr>
          <w:i/>
        </w:rPr>
      </w:pPr>
    </w:p>
    <w:p w14:paraId="767FF14D" w14:textId="77777777" w:rsidR="007570FC" w:rsidRDefault="001F30A8">
      <w:pPr>
        <w:jc w:val="both"/>
      </w:pPr>
      <w:r>
        <w:rPr>
          <w:i/>
        </w:rPr>
        <w:t>El evento, un éxito de asistencia con casi 200 agricultores, ha contado</w:t>
      </w:r>
      <w:r>
        <w:rPr>
          <w:i/>
        </w:rPr>
        <w:t xml:space="preserve"> con ponencias de interés, charlas y con la participación de personalidades públicas relevantes de Albacete y Cuenca </w:t>
      </w:r>
    </w:p>
    <w:p w14:paraId="25590319" w14:textId="77777777" w:rsidR="007570FC" w:rsidRDefault="007570FC">
      <w:pPr>
        <w:jc w:val="both"/>
        <w:rPr>
          <w:sz w:val="28"/>
          <w:szCs w:val="28"/>
        </w:rPr>
      </w:pPr>
    </w:p>
    <w:p w14:paraId="62D88DC1" w14:textId="77777777" w:rsidR="007570FC" w:rsidRDefault="001F30A8">
      <w:pPr>
        <w:jc w:val="both"/>
        <w:rPr>
          <w:b/>
        </w:rPr>
      </w:pPr>
      <w:r>
        <w:rPr>
          <w:b/>
        </w:rPr>
        <w:t>Villamalea, a 7 de julio de 2023</w:t>
      </w:r>
    </w:p>
    <w:p w14:paraId="28C2FD61" w14:textId="77777777" w:rsidR="007570FC" w:rsidRDefault="007570FC">
      <w:pPr>
        <w:jc w:val="both"/>
        <w:rPr>
          <w:sz w:val="28"/>
          <w:szCs w:val="28"/>
        </w:rPr>
      </w:pPr>
    </w:p>
    <w:p w14:paraId="5B7F4B07" w14:textId="77777777" w:rsidR="007570FC" w:rsidRDefault="001F30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color w:val="1F1F1F"/>
          <w:sz w:val="21"/>
          <w:szCs w:val="21"/>
        </w:rPr>
      </w:pPr>
      <w:r>
        <w:rPr>
          <w:color w:val="1F1F1F"/>
          <w:sz w:val="21"/>
          <w:szCs w:val="21"/>
        </w:rPr>
        <w:t xml:space="preserve">Este jueves se ha producido el esperado </w:t>
      </w:r>
      <w:r>
        <w:rPr>
          <w:b/>
          <w:color w:val="1F1F1F"/>
          <w:sz w:val="21"/>
          <w:szCs w:val="21"/>
        </w:rPr>
        <w:t>encuentro entre agricultores de la Denominación de Origen Manch</w:t>
      </w:r>
      <w:r>
        <w:rPr>
          <w:b/>
          <w:color w:val="1F1F1F"/>
          <w:sz w:val="21"/>
          <w:szCs w:val="21"/>
        </w:rPr>
        <w:t>uela</w:t>
      </w:r>
      <w:r>
        <w:rPr>
          <w:color w:val="1F1F1F"/>
          <w:sz w:val="21"/>
          <w:szCs w:val="21"/>
        </w:rPr>
        <w:t xml:space="preserve">, una jornada en la que no ha faltado música, buena gente y una cena en la que se han podido catar los exquisitos vinos de influencia, fruto de variedades emblemáticas de la tierra como la </w:t>
      </w:r>
      <w:proofErr w:type="spellStart"/>
      <w:r>
        <w:rPr>
          <w:color w:val="1F1F1F"/>
          <w:sz w:val="21"/>
          <w:szCs w:val="21"/>
        </w:rPr>
        <w:t>Bobal</w:t>
      </w:r>
      <w:proofErr w:type="spellEnd"/>
      <w:r>
        <w:rPr>
          <w:color w:val="1F1F1F"/>
          <w:sz w:val="21"/>
          <w:szCs w:val="21"/>
        </w:rPr>
        <w:t xml:space="preserve"> o la Macabeo.</w:t>
      </w:r>
    </w:p>
    <w:p w14:paraId="3D6E2EC0" w14:textId="77777777" w:rsidR="007570FC" w:rsidRDefault="001F30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color w:val="1F1F1F"/>
          <w:sz w:val="21"/>
          <w:szCs w:val="21"/>
        </w:rPr>
      </w:pPr>
      <w:r>
        <w:rPr>
          <w:color w:val="1F1F1F"/>
          <w:sz w:val="21"/>
          <w:szCs w:val="21"/>
        </w:rPr>
        <w:t>El encuentro ha contado con el patrocinio d</w:t>
      </w:r>
      <w:r>
        <w:rPr>
          <w:color w:val="1F1F1F"/>
          <w:sz w:val="21"/>
          <w:szCs w:val="21"/>
        </w:rPr>
        <w:t xml:space="preserve">e la </w:t>
      </w:r>
      <w:r>
        <w:rPr>
          <w:b/>
          <w:color w:val="1F1F1F"/>
          <w:sz w:val="21"/>
          <w:szCs w:val="21"/>
        </w:rPr>
        <w:t>Fundación Caja Rural Villamalea</w:t>
      </w:r>
      <w:r>
        <w:rPr>
          <w:color w:val="1F1F1F"/>
          <w:sz w:val="21"/>
          <w:szCs w:val="21"/>
        </w:rPr>
        <w:t xml:space="preserve">, así como con la participación de personalidades relevantes del mundo de la política y de la agricultura castellano manchegas. </w:t>
      </w:r>
    </w:p>
    <w:p w14:paraId="4704421C" w14:textId="74FDB4E8" w:rsidR="007570FC" w:rsidRDefault="001F30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b/>
          <w:color w:val="1F1F1F"/>
          <w:sz w:val="21"/>
          <w:szCs w:val="21"/>
        </w:rPr>
      </w:pPr>
      <w:r>
        <w:rPr>
          <w:color w:val="1F1F1F"/>
          <w:sz w:val="21"/>
          <w:szCs w:val="21"/>
        </w:rPr>
        <w:t xml:space="preserve">Acompañando a la </w:t>
      </w:r>
      <w:proofErr w:type="spellStart"/>
      <w:r>
        <w:rPr>
          <w:color w:val="1F1F1F"/>
          <w:sz w:val="21"/>
          <w:szCs w:val="21"/>
        </w:rPr>
        <w:t>la</w:t>
      </w:r>
      <w:proofErr w:type="spellEnd"/>
      <w:r>
        <w:rPr>
          <w:color w:val="1F1F1F"/>
          <w:sz w:val="21"/>
          <w:szCs w:val="21"/>
        </w:rPr>
        <w:t xml:space="preserve"> junta directiva de la D. O. Manchuela han estado presentes el president</w:t>
      </w:r>
      <w:r>
        <w:rPr>
          <w:color w:val="1F1F1F"/>
          <w:sz w:val="21"/>
          <w:szCs w:val="21"/>
        </w:rPr>
        <w:t>e y la directora de la fundación</w:t>
      </w:r>
      <w:r>
        <w:rPr>
          <w:color w:val="1F1F1F"/>
          <w:sz w:val="21"/>
          <w:szCs w:val="21"/>
        </w:rPr>
        <w:t>, el alcalde</w:t>
      </w:r>
      <w:r>
        <w:rPr>
          <w:color w:val="1F1F1F"/>
          <w:sz w:val="21"/>
          <w:szCs w:val="21"/>
        </w:rPr>
        <w:t xml:space="preserve"> de</w:t>
      </w:r>
      <w:r>
        <w:rPr>
          <w:color w:val="1F1F1F"/>
          <w:sz w:val="21"/>
          <w:szCs w:val="21"/>
        </w:rPr>
        <w:t xml:space="preserve"> </w:t>
      </w:r>
      <w:r>
        <w:rPr>
          <w:color w:val="1F1F1F"/>
          <w:sz w:val="21"/>
          <w:szCs w:val="21"/>
        </w:rPr>
        <w:t xml:space="preserve">Villamalea, las cooperativas agroalimentarias, ASAJA, UPA y los delegados de agricultura de Albacete y Cuenca, entre otros. </w:t>
      </w:r>
    </w:p>
    <w:p w14:paraId="0968F528" w14:textId="77777777" w:rsidR="007570FC" w:rsidRDefault="001F30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color w:val="1F1F1F"/>
          <w:sz w:val="21"/>
          <w:szCs w:val="21"/>
        </w:rPr>
      </w:pPr>
      <w:r>
        <w:rPr>
          <w:color w:val="1F1F1F"/>
          <w:sz w:val="21"/>
          <w:szCs w:val="21"/>
        </w:rPr>
        <w:t>Durante el evento se han producido charlas y ponencias de inter</w:t>
      </w:r>
      <w:r>
        <w:rPr>
          <w:color w:val="1F1F1F"/>
          <w:sz w:val="21"/>
          <w:szCs w:val="21"/>
        </w:rPr>
        <w:t xml:space="preserve">és, como la que ha llevado a cabo </w:t>
      </w:r>
      <w:r>
        <w:rPr>
          <w:b/>
          <w:color w:val="1F1F1F"/>
          <w:sz w:val="21"/>
          <w:szCs w:val="21"/>
        </w:rPr>
        <w:t>Ramona María Muñoz</w:t>
      </w:r>
      <w:r>
        <w:rPr>
          <w:color w:val="1F1F1F"/>
          <w:sz w:val="21"/>
          <w:szCs w:val="21"/>
        </w:rPr>
        <w:t>, técnico del Instituto Técnico Agronómico Provincial de Albacete (ITAP). El objetivo era aprovechar esta jornada lúdica para incluir diversas formaciones que ayudaran a los agricultores a entender aspect</w:t>
      </w:r>
      <w:r>
        <w:rPr>
          <w:color w:val="1F1F1F"/>
          <w:sz w:val="21"/>
          <w:szCs w:val="21"/>
        </w:rPr>
        <w:t xml:space="preserve">os clave de su actividad en las bodegas. </w:t>
      </w:r>
    </w:p>
    <w:p w14:paraId="1A91AFDD" w14:textId="77777777" w:rsidR="007570FC" w:rsidRDefault="001F30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b/>
          <w:color w:val="1F1F1F"/>
          <w:sz w:val="21"/>
          <w:szCs w:val="21"/>
        </w:rPr>
      </w:pPr>
      <w:r>
        <w:rPr>
          <w:b/>
          <w:color w:val="1F1F1F"/>
          <w:sz w:val="21"/>
          <w:szCs w:val="21"/>
        </w:rPr>
        <w:t>El encuentro entre agricultores, parte de la agenda de eventos de este 2023</w:t>
      </w:r>
    </w:p>
    <w:p w14:paraId="62146AD4" w14:textId="77777777" w:rsidR="007570FC" w:rsidRDefault="001F30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color w:val="1F1F1F"/>
          <w:sz w:val="21"/>
          <w:szCs w:val="21"/>
        </w:rPr>
      </w:pPr>
      <w:r>
        <w:rPr>
          <w:color w:val="1F1F1F"/>
          <w:sz w:val="21"/>
          <w:szCs w:val="21"/>
        </w:rPr>
        <w:t>La Denominación de Origen Manchuela ha participado en muchos eventos de relevancia este año para el mundo del vino. Además del encuentro e</w:t>
      </w:r>
      <w:r>
        <w:rPr>
          <w:color w:val="1F1F1F"/>
          <w:sz w:val="21"/>
          <w:szCs w:val="21"/>
        </w:rPr>
        <w:t xml:space="preserve">ntre agricultores, hemos podido presentar nuestros vinos en algunas de las </w:t>
      </w:r>
      <w:r>
        <w:rPr>
          <w:b/>
          <w:color w:val="1F1F1F"/>
          <w:sz w:val="21"/>
          <w:szCs w:val="21"/>
        </w:rPr>
        <w:t>ferias y jornadas más importantes a nivel vitivinícola</w:t>
      </w:r>
      <w:r>
        <w:rPr>
          <w:color w:val="1F1F1F"/>
          <w:sz w:val="21"/>
          <w:szCs w:val="21"/>
        </w:rPr>
        <w:t xml:space="preserve"> durante 2023:</w:t>
      </w:r>
    </w:p>
    <w:p w14:paraId="44533409" w14:textId="77777777" w:rsidR="007570FC" w:rsidRDefault="001F30A8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jc w:val="both"/>
        <w:rPr>
          <w:color w:val="1F1F1F"/>
          <w:sz w:val="21"/>
          <w:szCs w:val="21"/>
        </w:rPr>
      </w:pPr>
      <w:proofErr w:type="spellStart"/>
      <w:r>
        <w:rPr>
          <w:color w:val="1F1F1F"/>
          <w:sz w:val="21"/>
          <w:szCs w:val="21"/>
        </w:rPr>
        <w:t>Prowein</w:t>
      </w:r>
      <w:proofErr w:type="spellEnd"/>
      <w:r>
        <w:rPr>
          <w:color w:val="1F1F1F"/>
          <w:sz w:val="21"/>
          <w:szCs w:val="21"/>
        </w:rPr>
        <w:t>, la Feria Internacional Líder en Vinos y Bebidas Espirituosas.</w:t>
      </w:r>
    </w:p>
    <w:p w14:paraId="4700221F" w14:textId="77777777" w:rsidR="007570FC" w:rsidRDefault="001F30A8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jc w:val="both"/>
        <w:rPr>
          <w:color w:val="1F1F1F"/>
          <w:sz w:val="21"/>
          <w:szCs w:val="21"/>
        </w:rPr>
      </w:pPr>
      <w:r>
        <w:rPr>
          <w:color w:val="1F1F1F"/>
          <w:sz w:val="21"/>
          <w:szCs w:val="21"/>
        </w:rPr>
        <w:t>FERACAM, la Feria Regional de Alimentación de Castilla-La Mancha.</w:t>
      </w:r>
    </w:p>
    <w:p w14:paraId="6B29EBD5" w14:textId="77777777" w:rsidR="007570FC" w:rsidRDefault="001F30A8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jc w:val="both"/>
        <w:rPr>
          <w:color w:val="1F1F1F"/>
          <w:sz w:val="21"/>
          <w:szCs w:val="21"/>
        </w:rPr>
      </w:pPr>
      <w:hyperlink r:id="rId8">
        <w:r>
          <w:rPr>
            <w:color w:val="1155CC"/>
            <w:sz w:val="21"/>
            <w:szCs w:val="21"/>
            <w:u w:val="single"/>
          </w:rPr>
          <w:t>FENAVIN, la Feria Nacional del Vino</w:t>
        </w:r>
      </w:hyperlink>
      <w:r>
        <w:rPr>
          <w:color w:val="1F1F1F"/>
          <w:sz w:val="21"/>
          <w:szCs w:val="21"/>
        </w:rPr>
        <w:t xml:space="preserve">. </w:t>
      </w:r>
    </w:p>
    <w:p w14:paraId="42492BC9" w14:textId="77777777" w:rsidR="007570FC" w:rsidRDefault="001F30A8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jc w:val="both"/>
        <w:rPr>
          <w:color w:val="1F1F1F"/>
          <w:sz w:val="21"/>
          <w:szCs w:val="21"/>
        </w:rPr>
      </w:pPr>
      <w:r>
        <w:rPr>
          <w:color w:val="1F1F1F"/>
          <w:sz w:val="21"/>
          <w:szCs w:val="21"/>
        </w:rPr>
        <w:t>La Feria del Clima de La Manchuela.</w:t>
      </w:r>
    </w:p>
    <w:p w14:paraId="0C219CF5" w14:textId="77777777" w:rsidR="007570FC" w:rsidRDefault="001F30A8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color w:val="1F1F1F"/>
          <w:sz w:val="21"/>
          <w:szCs w:val="21"/>
        </w:rPr>
      </w:pPr>
      <w:r>
        <w:rPr>
          <w:color w:val="1F1F1F"/>
          <w:sz w:val="21"/>
          <w:szCs w:val="21"/>
        </w:rPr>
        <w:t>La jornada del Día del Vino D. O. 2023.</w:t>
      </w:r>
    </w:p>
    <w:p w14:paraId="008F1BCE" w14:textId="77777777" w:rsidR="007570FC" w:rsidRDefault="001F30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color w:val="1F1F1F"/>
          <w:sz w:val="21"/>
          <w:szCs w:val="21"/>
        </w:rPr>
      </w:pPr>
      <w:r>
        <w:rPr>
          <w:color w:val="1F1F1F"/>
          <w:sz w:val="21"/>
          <w:szCs w:val="21"/>
        </w:rPr>
        <w:lastRenderedPageBreak/>
        <w:t xml:space="preserve">También hemos organizado diversos </w:t>
      </w:r>
      <w:proofErr w:type="spellStart"/>
      <w:r>
        <w:rPr>
          <w:b/>
          <w:color w:val="1F1F1F"/>
          <w:sz w:val="21"/>
          <w:szCs w:val="21"/>
        </w:rPr>
        <w:t>catashows</w:t>
      </w:r>
      <w:proofErr w:type="spellEnd"/>
      <w:r>
        <w:rPr>
          <w:color w:val="1F1F1F"/>
          <w:sz w:val="21"/>
          <w:szCs w:val="21"/>
        </w:rPr>
        <w:t xml:space="preserve"> en nuestras bodegas, en los que las artistas manchegas Charo Romero y Tania Orozco han presentado nuestros v</w:t>
      </w:r>
      <w:r>
        <w:rPr>
          <w:color w:val="1F1F1F"/>
          <w:sz w:val="21"/>
          <w:szCs w:val="21"/>
        </w:rPr>
        <w:t xml:space="preserve">inos fusionando lo mejor del teatro con la cultura de nuestra tierra, además de poner la nota de sabor con diversas catas en los </w:t>
      </w:r>
      <w:r>
        <w:rPr>
          <w:b/>
          <w:color w:val="1F1F1F"/>
          <w:sz w:val="21"/>
          <w:szCs w:val="21"/>
        </w:rPr>
        <w:t xml:space="preserve">Ciclos de Poesía Viva </w:t>
      </w:r>
      <w:r>
        <w:rPr>
          <w:color w:val="1F1F1F"/>
          <w:sz w:val="21"/>
          <w:szCs w:val="21"/>
        </w:rPr>
        <w:t xml:space="preserve">del Teatro Circo de Albacete. </w:t>
      </w:r>
    </w:p>
    <w:p w14:paraId="0D2A552D" w14:textId="77777777" w:rsidR="007570FC" w:rsidRDefault="001F30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color w:val="1F1F1F"/>
          <w:sz w:val="21"/>
          <w:szCs w:val="21"/>
        </w:rPr>
      </w:pPr>
      <w:r>
        <w:rPr>
          <w:color w:val="1F1F1F"/>
          <w:sz w:val="21"/>
          <w:szCs w:val="21"/>
        </w:rPr>
        <w:t xml:space="preserve">Junto a ello, del 12 al 15 de junio organizamos una </w:t>
      </w:r>
      <w:hyperlink r:id="rId9">
        <w:r>
          <w:rPr>
            <w:b/>
            <w:color w:val="1155CC"/>
            <w:sz w:val="21"/>
            <w:szCs w:val="21"/>
            <w:u w:val="single"/>
          </w:rPr>
          <w:t>misión inversa</w:t>
        </w:r>
      </w:hyperlink>
      <w:r>
        <w:rPr>
          <w:color w:val="1F1F1F"/>
          <w:sz w:val="21"/>
          <w:szCs w:val="21"/>
        </w:rPr>
        <w:t xml:space="preserve"> en la Denominación de Origen Manchuela, en la que importadores de Suiza y Reino Unido pudieron disfrutar de un </w:t>
      </w:r>
      <w:r>
        <w:rPr>
          <w:b/>
          <w:i/>
          <w:color w:val="1F1F1F"/>
          <w:sz w:val="21"/>
          <w:szCs w:val="21"/>
        </w:rPr>
        <w:t xml:space="preserve">showroom </w:t>
      </w:r>
      <w:r>
        <w:rPr>
          <w:color w:val="1F1F1F"/>
          <w:sz w:val="21"/>
          <w:szCs w:val="21"/>
        </w:rPr>
        <w:t>destinado a conocer mejor la labor de nuestras bodegas, así como admirar de primera mano el exquisito patrimonio natural e his</w:t>
      </w:r>
      <w:r>
        <w:rPr>
          <w:color w:val="1F1F1F"/>
          <w:sz w:val="21"/>
          <w:szCs w:val="21"/>
        </w:rPr>
        <w:t xml:space="preserve">tórico de nuestra comarca. </w:t>
      </w:r>
    </w:p>
    <w:p w14:paraId="2C1260B0" w14:textId="77777777" w:rsidR="007570FC" w:rsidRDefault="001F30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color w:val="1F1F1F"/>
          <w:sz w:val="21"/>
          <w:szCs w:val="21"/>
        </w:rPr>
      </w:pPr>
      <w:r>
        <w:rPr>
          <w:color w:val="1F1F1F"/>
          <w:sz w:val="21"/>
          <w:szCs w:val="21"/>
        </w:rPr>
        <w:t>La Denominación de Origen Manchuela ha llevado a cabo todas estas actividades con el objetivo de difundir los vinos de influencia que, criados a partir de variedades de primera calidad, nacen en unas condiciones geográficas priv</w:t>
      </w:r>
      <w:r>
        <w:rPr>
          <w:color w:val="1F1F1F"/>
          <w:sz w:val="21"/>
          <w:szCs w:val="21"/>
        </w:rPr>
        <w:t>ilegiadas bajo el clima particular que se produce entre los ríos Júcar y Cabriel.</w:t>
      </w:r>
    </w:p>
    <w:p w14:paraId="58140DE6" w14:textId="44121022" w:rsidR="007570FC" w:rsidRDefault="001F30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sz w:val="24"/>
          <w:szCs w:val="24"/>
        </w:rPr>
      </w:pPr>
      <w:r>
        <w:rPr>
          <w:color w:val="1F1F1F"/>
          <w:sz w:val="21"/>
          <w:szCs w:val="21"/>
        </w:rPr>
        <w:t xml:space="preserve">Este encuentro entre agricultores </w:t>
      </w:r>
      <w:r>
        <w:rPr>
          <w:color w:val="1F1F1F"/>
          <w:sz w:val="21"/>
          <w:szCs w:val="21"/>
        </w:rPr>
        <w:t>pone en contacto a aquellos trabajadores que hacen posible el crecimiento de nuestra denominación de origen, premiándolos y reconociéndolos p</w:t>
      </w:r>
      <w:r>
        <w:rPr>
          <w:color w:val="1F1F1F"/>
          <w:sz w:val="21"/>
          <w:szCs w:val="21"/>
        </w:rPr>
        <w:t xml:space="preserve">or el esfuerzo que hacen día a día para producir vinos exquisitos que obtienen galardones certificados de forma continua en concursos a nivel nacional e internacional. </w:t>
      </w:r>
    </w:p>
    <w:p w14:paraId="14661D77" w14:textId="77777777" w:rsidR="007570FC" w:rsidRDefault="007570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300"/>
        <w:jc w:val="both"/>
        <w:rPr>
          <w:sz w:val="24"/>
          <w:szCs w:val="24"/>
        </w:rPr>
      </w:pPr>
    </w:p>
    <w:p w14:paraId="2C85256A" w14:textId="77777777" w:rsidR="007570FC" w:rsidRDefault="007570FC">
      <w:pPr>
        <w:jc w:val="both"/>
        <w:rPr>
          <w:b/>
          <w:sz w:val="24"/>
          <w:szCs w:val="24"/>
        </w:rPr>
      </w:pPr>
    </w:p>
    <w:sectPr w:rsidR="007570FC">
      <w:headerReference w:type="default" r:id="rId10"/>
      <w:foot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301F7" w14:textId="77777777" w:rsidR="00000000" w:rsidRDefault="001F30A8">
      <w:pPr>
        <w:spacing w:line="240" w:lineRule="auto"/>
      </w:pPr>
      <w:r>
        <w:separator/>
      </w:r>
    </w:p>
  </w:endnote>
  <w:endnote w:type="continuationSeparator" w:id="0">
    <w:p w14:paraId="05EC2309" w14:textId="77777777" w:rsidR="00000000" w:rsidRDefault="001F30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5CBF4" w14:textId="77777777" w:rsidR="007570FC" w:rsidRDefault="001F30A8">
    <w:pPr>
      <w:jc w:val="center"/>
      <w:rPr>
        <w:b/>
        <w:sz w:val="18"/>
        <w:szCs w:val="18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4C1A1299" wp14:editId="1F484AC1">
          <wp:simplePos x="0" y="0"/>
          <wp:positionH relativeFrom="column">
            <wp:posOffset>5159700</wp:posOffset>
          </wp:positionH>
          <wp:positionV relativeFrom="paragraph">
            <wp:posOffset>114300</wp:posOffset>
          </wp:positionV>
          <wp:extent cx="566738" cy="566738"/>
          <wp:effectExtent l="0" t="0" r="0" b="0"/>
          <wp:wrapSquare wrapText="bothSides" distT="114300" distB="114300" distL="114300" distR="11430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6738" cy="566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34E2284" w14:textId="77777777" w:rsidR="007570FC" w:rsidRDefault="007570FC">
    <w:pPr>
      <w:jc w:val="center"/>
      <w:rPr>
        <w:b/>
        <w:sz w:val="18"/>
        <w:szCs w:val="18"/>
      </w:rPr>
    </w:pPr>
  </w:p>
  <w:p w14:paraId="678ED161" w14:textId="77777777" w:rsidR="007570FC" w:rsidRDefault="001F30A8">
    <w:pPr>
      <w:jc w:val="center"/>
      <w:rPr>
        <w:sz w:val="18"/>
        <w:szCs w:val="18"/>
      </w:rPr>
    </w:pPr>
    <w:r>
      <w:rPr>
        <w:b/>
        <w:sz w:val="18"/>
        <w:szCs w:val="18"/>
      </w:rPr>
      <w:t>Denominación de Origen Manchuela</w:t>
    </w:r>
    <w:r>
      <w:rPr>
        <w:sz w:val="18"/>
        <w:szCs w:val="18"/>
      </w:rPr>
      <w:t xml:space="preserve">. </w:t>
    </w:r>
  </w:p>
  <w:p w14:paraId="6D03759E" w14:textId="77777777" w:rsidR="007570FC" w:rsidRDefault="001F30A8">
    <w:pPr>
      <w:jc w:val="center"/>
      <w:rPr>
        <w:sz w:val="18"/>
        <w:szCs w:val="18"/>
      </w:rPr>
    </w:pPr>
    <w:r>
      <w:rPr>
        <w:b/>
        <w:sz w:val="18"/>
        <w:szCs w:val="18"/>
      </w:rPr>
      <w:t xml:space="preserve">Contacto: </w:t>
    </w:r>
    <w:r>
      <w:rPr>
        <w:sz w:val="18"/>
        <w:szCs w:val="18"/>
      </w:rPr>
      <w:t xml:space="preserve"> +34 967 09 06 94 | </w:t>
    </w:r>
    <w:proofErr w:type="spellStart"/>
    <w:r>
      <w:rPr>
        <w:sz w:val="18"/>
        <w:szCs w:val="18"/>
      </w:rPr>
      <w:t>marketing@manchuela.wine</w:t>
    </w:r>
    <w:proofErr w:type="spellEnd"/>
    <w:r>
      <w:rPr>
        <w:sz w:val="18"/>
        <w:szCs w:val="18"/>
      </w:rPr>
      <w:t xml:space="preserve"> </w:t>
    </w:r>
  </w:p>
  <w:p w14:paraId="38C41726" w14:textId="77777777" w:rsidR="007570FC" w:rsidRDefault="007570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91C6B" w14:textId="77777777" w:rsidR="00000000" w:rsidRDefault="001F30A8">
      <w:pPr>
        <w:spacing w:line="240" w:lineRule="auto"/>
      </w:pPr>
      <w:r>
        <w:separator/>
      </w:r>
    </w:p>
  </w:footnote>
  <w:footnote w:type="continuationSeparator" w:id="0">
    <w:p w14:paraId="22316177" w14:textId="77777777" w:rsidR="00000000" w:rsidRDefault="001F30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18317" w14:textId="77777777" w:rsidR="007570FC" w:rsidRDefault="001F30A8">
    <w:pPr>
      <w:jc w:val="center"/>
    </w:pPr>
    <w:r>
      <w:rPr>
        <w:noProof/>
      </w:rPr>
      <w:drawing>
        <wp:inline distT="114300" distB="114300" distL="114300" distR="114300" wp14:anchorId="2B9738ED" wp14:editId="636F9E55">
          <wp:extent cx="915825" cy="915825"/>
          <wp:effectExtent l="0" t="0" r="0" b="0"/>
          <wp:docPr id="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5825" cy="915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370E5"/>
    <w:multiLevelType w:val="multilevel"/>
    <w:tmpl w:val="AA0635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04947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0FC"/>
    <w:rsid w:val="001F30A8"/>
    <w:rsid w:val="0075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26667"/>
  <w15:docId w15:val="{E5DDD4DF-1C9B-47E6-A5F0-66F193CFE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nchuela.wine/la-denominacion-de-origen-manchuela-acudira-a-la-feria-mundial-mas-importante-del-vino-prowein-202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anchuela.wine/importadores-de-reino-unido-y-suiza-se-interesan-por-los-vinos-denominacion-de-origen-manchuela-en-una-mision-invers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knPaT6Ejmrc6ISLYkoc4YDPoGw==">CgMxLjA4AHIhMXBVX2xidENLTDdYLTdyek1yWkFpbjBPa19SZDV2RUlx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602</Words>
  <Characters>3312</Characters>
  <Application>Microsoft Office Word</Application>
  <DocSecurity>4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domanchue@gmail.com</cp:lastModifiedBy>
  <cp:revision>2</cp:revision>
  <dcterms:created xsi:type="dcterms:W3CDTF">2023-07-07T08:53:00Z</dcterms:created>
  <dcterms:modified xsi:type="dcterms:W3CDTF">2023-07-07T08:53:00Z</dcterms:modified>
</cp:coreProperties>
</file>